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46" w:rsidRDefault="0070390B">
      <w:pPr>
        <w:spacing w:after="0" w:line="271" w:lineRule="auto"/>
        <w:ind w:left="155" w:firstLine="0"/>
        <w:jc w:val="left"/>
      </w:pPr>
      <w:bookmarkStart w:id="0" w:name="_GoBack"/>
      <w:bookmarkEnd w:id="0"/>
      <w:r>
        <w:rPr>
          <w:b/>
        </w:rPr>
        <w:t>ÖNEMLİ HUSUSLAR</w:t>
      </w: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25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numPr>
          <w:ilvl w:val="0"/>
          <w:numId w:val="1"/>
        </w:numPr>
        <w:ind w:hanging="360"/>
      </w:pPr>
      <w:r>
        <w:t xml:space="preserve">Kısmi zamanlı çalıştırılmak üzere alınan öğrenci, ön lisans, lisans ve doktora öğrencilerinden seçilebilecektir. </w:t>
      </w:r>
    </w:p>
    <w:p w:rsidR="00844846" w:rsidRDefault="0070390B">
      <w:pPr>
        <w:numPr>
          <w:ilvl w:val="0"/>
          <w:numId w:val="1"/>
        </w:numPr>
        <w:ind w:hanging="360"/>
      </w:pPr>
      <w:r>
        <w:t xml:space="preserve">Kısmi zamanlı çalıştırılmak üzere alınan öğrenci bir yıl öğretim dönemi çalıştırılacak şekilde tespit edilmelidir. </w:t>
      </w:r>
    </w:p>
    <w:p w:rsidR="00844846" w:rsidRDefault="0070390B">
      <w:pPr>
        <w:numPr>
          <w:ilvl w:val="0"/>
          <w:numId w:val="1"/>
        </w:numPr>
        <w:ind w:hanging="360"/>
      </w:pPr>
      <w:r>
        <w:t xml:space="preserve">İşten ayrılmak isteyen öğrenciler, birimine ayrılmak istediğine dair dilekçe ile müracaat etmeli ve Birim dilekçeyi ekli olarak resmi yazıyla SKS Daire Başkanlığına bildirmelidir.  </w:t>
      </w:r>
    </w:p>
    <w:p w:rsidR="00844846" w:rsidRDefault="0070390B">
      <w:pPr>
        <w:numPr>
          <w:ilvl w:val="0"/>
          <w:numId w:val="1"/>
        </w:numPr>
        <w:ind w:hanging="360"/>
      </w:pPr>
      <w:r>
        <w:t>Ekteki puantaj cetveli doldurularak ilgili ayın 11’inde S.K.S Daire Başkan</w:t>
      </w:r>
      <w:r>
        <w:t xml:space="preserve">lığı’na resmi yazı ve fiziki olarak gönderilecektir. Puantajı zamanında gönderilmeyen öğrenciler işten çıkartılmış ve çalışmamış sayılarak maaş ödenmeyecektir. </w:t>
      </w:r>
    </w:p>
    <w:p w:rsidR="00844846" w:rsidRDefault="0070390B">
      <w:pPr>
        <w:numPr>
          <w:ilvl w:val="0"/>
          <w:numId w:val="1"/>
        </w:numPr>
        <w:ind w:hanging="360"/>
      </w:pPr>
      <w:r>
        <w:t xml:space="preserve">Fazla çalışılan saatler için ek ücret ödenmeyecektir. </w:t>
      </w:r>
    </w:p>
    <w:p w:rsidR="00844846" w:rsidRDefault="0070390B">
      <w:pPr>
        <w:numPr>
          <w:ilvl w:val="0"/>
          <w:numId w:val="1"/>
        </w:numPr>
        <w:spacing w:after="0" w:line="271" w:lineRule="auto"/>
        <w:ind w:hanging="360"/>
      </w:pPr>
      <w:r>
        <w:rPr>
          <w:b/>
        </w:rPr>
        <w:t xml:space="preserve">Puantajların zamanında teslim edilmesi, </w:t>
      </w:r>
      <w:r>
        <w:rPr>
          <w:b/>
        </w:rPr>
        <w:t xml:space="preserve">ekte gönderilen puantaj örneği üzerinden düzenlenmesi ve birimin bu konuda hassas davranması gerekmektedir.  </w:t>
      </w:r>
    </w:p>
    <w:p w:rsidR="00844846" w:rsidRDefault="0070390B">
      <w:pPr>
        <w:spacing w:after="223" w:line="259" w:lineRule="auto"/>
        <w:ind w:left="0" w:firstLine="0"/>
        <w:jc w:val="left"/>
      </w:pPr>
      <w:r>
        <w:t xml:space="preserve"> </w:t>
      </w:r>
    </w:p>
    <w:p w:rsidR="00844846" w:rsidRDefault="0070390B">
      <w:pPr>
        <w:spacing w:after="146" w:line="316" w:lineRule="auto"/>
        <w:ind w:left="10" w:hanging="10"/>
        <w:jc w:val="center"/>
      </w:pPr>
      <w:r>
        <w:rPr>
          <w:b/>
        </w:rPr>
        <w:t>KISMI ZAMANLI ÇALIŞMAYA HAK KAZANAN ÖĞRENCİLERDE ARANACAK ŞARTLAR</w:t>
      </w:r>
      <w:r>
        <w:t xml:space="preserve"> </w:t>
      </w:r>
    </w:p>
    <w:p w:rsidR="00844846" w:rsidRDefault="0070390B">
      <w:pPr>
        <w:spacing w:after="25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numPr>
          <w:ilvl w:val="1"/>
          <w:numId w:val="1"/>
        </w:numPr>
        <w:ind w:hanging="360"/>
      </w:pPr>
      <w:r>
        <w:t xml:space="preserve">Tezsiz yüksek lisans özel öğrenci hariç olmak üzere Üniversitemize kayıtlı </w:t>
      </w:r>
      <w:r>
        <w:t xml:space="preserve">öğrenci olmak. </w:t>
      </w:r>
    </w:p>
    <w:p w:rsidR="00844846" w:rsidRDefault="0070390B">
      <w:pPr>
        <w:numPr>
          <w:ilvl w:val="1"/>
          <w:numId w:val="1"/>
        </w:numPr>
        <w:ind w:hanging="360"/>
      </w:pPr>
      <w:r>
        <w:t xml:space="preserve">Disiplin cezası almamış olmak </w:t>
      </w:r>
    </w:p>
    <w:p w:rsidR="00844846" w:rsidRDefault="0070390B">
      <w:pPr>
        <w:numPr>
          <w:ilvl w:val="1"/>
          <w:numId w:val="1"/>
        </w:numPr>
        <w:ind w:hanging="360"/>
      </w:pPr>
      <w:r>
        <w:t>Yetim maaşı ve nafaka dışında, asgari ücret düzeyinde gelire sahip olmamak. 4-</w:t>
      </w:r>
      <w:r>
        <w:rPr>
          <w:rFonts w:ascii="Arial" w:eastAsia="Arial" w:hAnsi="Arial" w:cs="Arial"/>
        </w:rPr>
        <w:t xml:space="preserve"> </w:t>
      </w:r>
      <w:r>
        <w:t xml:space="preserve">Çalışırken iş için gerekli bilgi, beceri ve yeteneğe sahip olmak </w:t>
      </w:r>
    </w:p>
    <w:p w:rsidR="00844846" w:rsidRDefault="0070390B">
      <w:pPr>
        <w:ind w:left="875" w:firstLine="0"/>
      </w:pPr>
      <w:r>
        <w:t>5-</w:t>
      </w:r>
      <w:r>
        <w:rPr>
          <w:rFonts w:ascii="Arial" w:eastAsia="Arial" w:hAnsi="Arial" w:cs="Arial"/>
        </w:rPr>
        <w:t xml:space="preserve"> </w:t>
      </w:r>
      <w:r>
        <w:t xml:space="preserve">Yabancı uyruklu öğrenci olmamak.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231" w:firstLine="0"/>
        <w:jc w:val="center"/>
      </w:pPr>
      <w:r>
        <w:rPr>
          <w:b/>
        </w:rPr>
        <w:t xml:space="preserve"> </w:t>
      </w:r>
    </w:p>
    <w:p w:rsidR="00844846" w:rsidRDefault="0070390B">
      <w:pPr>
        <w:spacing w:after="0" w:line="238" w:lineRule="auto"/>
        <w:ind w:left="10" w:hanging="10"/>
        <w:jc w:val="center"/>
      </w:pPr>
      <w:r>
        <w:rPr>
          <w:b/>
        </w:rPr>
        <w:t xml:space="preserve">KISMI ZAMANLI ÇALIŞMAYA HAK KAZANAN ÖĞRENCİLERDEN İSTENİLEN BELGELER </w:t>
      </w:r>
    </w:p>
    <w:p w:rsidR="00844846" w:rsidRDefault="0070390B">
      <w:pPr>
        <w:spacing w:after="16" w:line="259" w:lineRule="auto"/>
        <w:ind w:left="530" w:firstLine="0"/>
        <w:jc w:val="left"/>
      </w:pPr>
      <w:r>
        <w:rPr>
          <w:b/>
        </w:rPr>
        <w:t xml:space="preserve"> </w:t>
      </w:r>
    </w:p>
    <w:p w:rsidR="00844846" w:rsidRDefault="0070390B">
      <w:pPr>
        <w:ind w:left="875" w:right="4934" w:firstLine="0"/>
      </w:pPr>
      <w:r>
        <w:t>1-</w:t>
      </w:r>
      <w:r>
        <w:rPr>
          <w:rFonts w:ascii="Arial" w:eastAsia="Arial" w:hAnsi="Arial" w:cs="Arial"/>
        </w:rPr>
        <w:t xml:space="preserve"> </w:t>
      </w:r>
      <w:r>
        <w:t>Nüfus cüzdanı fotokopisi 2-</w:t>
      </w:r>
      <w:r>
        <w:rPr>
          <w:rFonts w:ascii="Arial" w:eastAsia="Arial" w:hAnsi="Arial" w:cs="Arial"/>
        </w:rPr>
        <w:t xml:space="preserve"> </w:t>
      </w:r>
      <w:r>
        <w:t xml:space="preserve">Öğrenci kimlik kartı fotokopisi. </w:t>
      </w:r>
    </w:p>
    <w:p w:rsidR="00844846" w:rsidRDefault="0070390B">
      <w:pPr>
        <w:numPr>
          <w:ilvl w:val="1"/>
          <w:numId w:val="2"/>
        </w:numPr>
        <w:ind w:hanging="360"/>
      </w:pPr>
      <w:r>
        <w:t xml:space="preserve">E-devlet üzerinden </w:t>
      </w:r>
      <w:r>
        <w:rPr>
          <w:b/>
        </w:rPr>
        <w:t>Müstehaklık</w:t>
      </w:r>
      <w:r>
        <w:t xml:space="preserve"> belgesi. </w:t>
      </w:r>
    </w:p>
    <w:p w:rsidR="00844846" w:rsidRDefault="0070390B">
      <w:pPr>
        <w:numPr>
          <w:ilvl w:val="1"/>
          <w:numId w:val="2"/>
        </w:numPr>
        <w:ind w:hanging="360"/>
      </w:pPr>
      <w:r>
        <w:t xml:space="preserve">Türkiye Ekonomi Bankası’na ait Iban numarası (yeni hesap açtıracak öğrenciler </w:t>
      </w:r>
      <w:r>
        <w:t xml:space="preserve">TEB Osmangazi Şubesi’nde hesap açtırabilir. ) </w:t>
      </w:r>
    </w:p>
    <w:p w:rsidR="00844846" w:rsidRDefault="0070390B">
      <w:pPr>
        <w:spacing w:after="0" w:line="259" w:lineRule="auto"/>
        <w:ind w:left="125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25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lastRenderedPageBreak/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t xml:space="preserve"> </w:t>
      </w:r>
    </w:p>
    <w:p w:rsidR="00844846" w:rsidRDefault="0070390B">
      <w:pPr>
        <w:spacing w:after="0" w:line="259" w:lineRule="auto"/>
        <w:ind w:left="17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44846">
      <w:pgSz w:w="11906" w:h="16838"/>
      <w:pgMar w:top="1440" w:right="1420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F89"/>
    <w:multiLevelType w:val="hybridMultilevel"/>
    <w:tmpl w:val="16645EDA"/>
    <w:lvl w:ilvl="0" w:tplc="5C36E6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808FC">
      <w:start w:val="3"/>
      <w:numFmt w:val="decimal"/>
      <w:lvlText w:val="%2-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41FC2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6DDA0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4093C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8E806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A8056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CE8AC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2C24A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85831"/>
    <w:multiLevelType w:val="hybridMultilevel"/>
    <w:tmpl w:val="1DC80802"/>
    <w:lvl w:ilvl="0" w:tplc="B970972C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E72D6">
      <w:start w:val="1"/>
      <w:numFmt w:val="decimal"/>
      <w:lvlText w:val="%2-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612AE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E93E6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8C54A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E0B72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9A4C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6DC8A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EF2D2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46"/>
    <w:rsid w:val="0070390B"/>
    <w:rsid w:val="008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BBAA24E-2D0F-48A7-81B4-A803752F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9" w:lineRule="auto"/>
      <w:ind w:left="9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2023-09-25T06:55:00Z</dcterms:created>
  <dcterms:modified xsi:type="dcterms:W3CDTF">2023-09-25T06:55:00Z</dcterms:modified>
</cp:coreProperties>
</file>